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E3B" w:rsidRPr="00845C54" w:rsidRDefault="002C5E3B" w:rsidP="005612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5C54">
        <w:rPr>
          <w:rFonts w:ascii="Times New Roman" w:hAnsi="Times New Roman" w:cs="Times New Roman"/>
          <w:b/>
          <w:sz w:val="28"/>
          <w:szCs w:val="28"/>
        </w:rPr>
        <w:t>МАТЕРИАЛЫ  ПО  САМОСТОЯТЕЛЬНОЙ РАБОТЕ ДОКТОРАНТОВ</w:t>
      </w:r>
    </w:p>
    <w:p w:rsidR="002C5E3B" w:rsidRPr="00845C54" w:rsidRDefault="002C5E3B" w:rsidP="005612B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C54" w:rsidRDefault="00845C54" w:rsidP="002C5E3B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Письменные работы</w:t>
      </w:r>
    </w:p>
    <w:p w:rsidR="002C5E3B" w:rsidRPr="00845C54" w:rsidRDefault="00845C54" w:rsidP="00845C54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45C54">
        <w:rPr>
          <w:rFonts w:ascii="Times New Roman" w:hAnsi="Times New Roman" w:cs="Times New Roman"/>
          <w:b/>
          <w:sz w:val="28"/>
          <w:szCs w:val="28"/>
        </w:rPr>
        <w:t>Аннотация на основные источники</w:t>
      </w:r>
    </w:p>
    <w:p w:rsidR="00845C54" w:rsidRPr="00845C54" w:rsidRDefault="00845C54" w:rsidP="00845C54">
      <w:pPr>
        <w:pStyle w:val="a3"/>
        <w:widowControl/>
        <w:numPr>
          <w:ilvl w:val="0"/>
          <w:numId w:val="5"/>
        </w:numPr>
        <w:textAlignment w:val="baseline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</w:rPr>
        <w:t xml:space="preserve">Уайт Х. Метаистория. Историческое воображение в Европе XIX века / пер. с англ. под ред. Е.Г.Трубиной и В.В.Харитонова —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Екб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>.: Изд-во Уральского университета. 2002.</w:t>
      </w:r>
    </w:p>
    <w:p w:rsidR="00845C54" w:rsidRPr="00845C54" w:rsidRDefault="00845C54" w:rsidP="00845C54">
      <w:pPr>
        <w:pStyle w:val="a3"/>
        <w:widowControl/>
        <w:numPr>
          <w:ilvl w:val="0"/>
          <w:numId w:val="5"/>
        </w:numPr>
        <w:spacing w:line="270" w:lineRule="atLeast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845C54">
        <w:rPr>
          <w:rFonts w:ascii="Times New Roman" w:hAnsi="Times New Roman" w:cs="Times New Roman"/>
          <w:sz w:val="28"/>
          <w:szCs w:val="28"/>
        </w:rPr>
        <w:t>Анкерсмит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 Ф.Р.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Нарративная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 логика. Семантический анализ языка историка</w:t>
      </w:r>
      <w:proofErr w:type="gramStart"/>
      <w:r w:rsidRPr="00845C54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845C54">
        <w:rPr>
          <w:rFonts w:ascii="Times New Roman" w:hAnsi="Times New Roman" w:cs="Times New Roman"/>
          <w:sz w:val="28"/>
          <w:szCs w:val="28"/>
        </w:rPr>
        <w:t xml:space="preserve">ер. с англ. О.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Гавришиной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Олейникова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. Под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. ред. Л.Б. Макеевой. — М.: Идея-Пресс - 2003.  360 </w:t>
      </w:r>
      <w:proofErr w:type="gramStart"/>
      <w:r w:rsidRPr="00845C5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45C54">
        <w:rPr>
          <w:rFonts w:ascii="Times New Roman" w:hAnsi="Times New Roman" w:cs="Times New Roman"/>
          <w:sz w:val="28"/>
          <w:szCs w:val="28"/>
        </w:rPr>
        <w:t>.</w:t>
      </w:r>
    </w:p>
    <w:p w:rsidR="00845C54" w:rsidRPr="00845C54" w:rsidRDefault="00845C54" w:rsidP="00845C54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45C54">
        <w:rPr>
          <w:rFonts w:ascii="Times New Roman" w:hAnsi="Times New Roman"/>
          <w:sz w:val="28"/>
          <w:szCs w:val="28"/>
        </w:rPr>
        <w:t>Иггерс</w:t>
      </w:r>
      <w:proofErr w:type="spellEnd"/>
      <w:r w:rsidRPr="00845C54">
        <w:rPr>
          <w:rFonts w:ascii="Times New Roman" w:hAnsi="Times New Roman"/>
          <w:sz w:val="28"/>
          <w:szCs w:val="28"/>
        </w:rPr>
        <w:t xml:space="preserve"> Г., Янг Э. Глобальная история современной историографии</w:t>
      </w:r>
      <w:proofErr w:type="gramStart"/>
      <w:r w:rsidRPr="00845C54">
        <w:rPr>
          <w:rFonts w:ascii="Times New Roman" w:hAnsi="Times New Roman"/>
          <w:sz w:val="28"/>
          <w:szCs w:val="28"/>
        </w:rPr>
        <w:t>.</w:t>
      </w:r>
      <w:proofErr w:type="gramEnd"/>
      <w:r w:rsidRPr="00845C54">
        <w:rPr>
          <w:rFonts w:ascii="Times New Roman" w:hAnsi="Times New Roman"/>
          <w:sz w:val="28"/>
          <w:szCs w:val="28"/>
        </w:rPr>
        <w:t xml:space="preserve"> /</w:t>
      </w:r>
      <w:proofErr w:type="gramStart"/>
      <w:r w:rsidRPr="00845C54">
        <w:rPr>
          <w:rFonts w:ascii="Times New Roman" w:hAnsi="Times New Roman"/>
          <w:sz w:val="28"/>
          <w:szCs w:val="28"/>
        </w:rPr>
        <w:t>п</w:t>
      </w:r>
      <w:proofErr w:type="gramEnd"/>
      <w:r w:rsidRPr="00845C54">
        <w:rPr>
          <w:rFonts w:ascii="Times New Roman" w:hAnsi="Times New Roman"/>
          <w:sz w:val="28"/>
          <w:szCs w:val="28"/>
        </w:rPr>
        <w:t>ер. с англ. М., 2012. 432 с.</w:t>
      </w:r>
    </w:p>
    <w:p w:rsidR="00845C54" w:rsidRPr="00845C54" w:rsidRDefault="00845C54" w:rsidP="00845C54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45C54">
        <w:rPr>
          <w:rFonts w:ascii="Times New Roman" w:hAnsi="Times New Roman"/>
          <w:sz w:val="28"/>
          <w:szCs w:val="28"/>
        </w:rPr>
        <w:t>Леви-Стросс</w:t>
      </w:r>
      <w:proofErr w:type="spellEnd"/>
      <w:r w:rsidRPr="00845C54">
        <w:rPr>
          <w:rFonts w:ascii="Times New Roman" w:hAnsi="Times New Roman"/>
          <w:sz w:val="28"/>
          <w:szCs w:val="28"/>
        </w:rPr>
        <w:t xml:space="preserve"> К. </w:t>
      </w:r>
      <w:proofErr w:type="spellStart"/>
      <w:r w:rsidRPr="00845C54">
        <w:rPr>
          <w:rFonts w:ascii="Times New Roman" w:hAnsi="Times New Roman"/>
          <w:sz w:val="28"/>
          <w:szCs w:val="28"/>
        </w:rPr>
        <w:t>Стуктурная</w:t>
      </w:r>
      <w:proofErr w:type="spellEnd"/>
      <w:r w:rsidRPr="00845C54">
        <w:rPr>
          <w:rFonts w:ascii="Times New Roman" w:hAnsi="Times New Roman"/>
          <w:sz w:val="28"/>
          <w:szCs w:val="28"/>
        </w:rPr>
        <w:t xml:space="preserve"> антропология. – М., 2001. 512 с.</w:t>
      </w:r>
    </w:p>
    <w:p w:rsidR="00845C54" w:rsidRPr="00845C54" w:rsidRDefault="00845C54" w:rsidP="00845C54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845C54">
        <w:rPr>
          <w:rFonts w:ascii="Times New Roman" w:hAnsi="Times New Roman"/>
          <w:sz w:val="28"/>
          <w:szCs w:val="28"/>
        </w:rPr>
        <w:t>Макаров М. Основы теории дискурса.М.,2004.</w:t>
      </w:r>
    </w:p>
    <w:p w:rsidR="00845C54" w:rsidRPr="00845C54" w:rsidRDefault="00845C54" w:rsidP="00845C54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845C54">
        <w:rPr>
          <w:rFonts w:ascii="Times New Roman" w:hAnsi="Times New Roman"/>
          <w:sz w:val="28"/>
          <w:szCs w:val="28"/>
        </w:rPr>
        <w:t>Румянцева М.Ф. Теория истории. М., 2012. 319 с.</w:t>
      </w:r>
    </w:p>
    <w:p w:rsidR="00845C54" w:rsidRPr="00845C54" w:rsidRDefault="00845C54" w:rsidP="00845C54">
      <w:pPr>
        <w:pStyle w:val="1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845C54">
        <w:rPr>
          <w:rFonts w:ascii="Times New Roman" w:hAnsi="Times New Roman"/>
          <w:sz w:val="28"/>
          <w:szCs w:val="28"/>
        </w:rPr>
        <w:t xml:space="preserve">Теория и методология исторической науки. Терминологический словарь. Ред. А.О. </w:t>
      </w:r>
      <w:proofErr w:type="spellStart"/>
      <w:r w:rsidRPr="00845C54">
        <w:rPr>
          <w:rFonts w:ascii="Times New Roman" w:hAnsi="Times New Roman"/>
          <w:sz w:val="28"/>
          <w:szCs w:val="28"/>
        </w:rPr>
        <w:t>Чубарьян</w:t>
      </w:r>
      <w:proofErr w:type="spellEnd"/>
      <w:r w:rsidRPr="00845C5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45C54">
        <w:rPr>
          <w:rFonts w:ascii="Times New Roman" w:hAnsi="Times New Roman"/>
          <w:sz w:val="28"/>
          <w:szCs w:val="28"/>
        </w:rPr>
        <w:t>-М</w:t>
      </w:r>
      <w:proofErr w:type="gramEnd"/>
      <w:r w:rsidRPr="00845C54">
        <w:rPr>
          <w:rFonts w:ascii="Times New Roman" w:hAnsi="Times New Roman"/>
          <w:sz w:val="28"/>
          <w:szCs w:val="28"/>
        </w:rPr>
        <w:t>., 2014.</w:t>
      </w:r>
    </w:p>
    <w:p w:rsidR="00845C54" w:rsidRPr="00845C54" w:rsidRDefault="00845C54" w:rsidP="00845C54">
      <w:pPr>
        <w:pStyle w:val="a3"/>
        <w:widowControl/>
        <w:numPr>
          <w:ilvl w:val="0"/>
          <w:numId w:val="5"/>
        </w:numPr>
        <w:shd w:val="clear" w:color="auto" w:fill="FBF9F2"/>
        <w:spacing w:before="36" w:after="36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</w:rPr>
        <w:t xml:space="preserve">Современная зарубежная немарксистская историография. Критический анализ. М., 1989. </w:t>
      </w:r>
    </w:p>
    <w:p w:rsidR="00845C54" w:rsidRPr="00845C54" w:rsidRDefault="00845C54" w:rsidP="00845C54">
      <w:pPr>
        <w:pStyle w:val="1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 w:rsidRPr="00845C54">
        <w:rPr>
          <w:rFonts w:ascii="Times New Roman" w:hAnsi="Times New Roman"/>
          <w:b/>
          <w:sz w:val="28"/>
          <w:szCs w:val="28"/>
        </w:rPr>
        <w:t>Рецензия на исследовательскую литературу</w:t>
      </w:r>
      <w:r w:rsidRPr="00845C54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845C54">
        <w:rPr>
          <w:rFonts w:ascii="Times New Roman" w:hAnsi="Times New Roman" w:cs="Times New Roman"/>
          <w:sz w:val="28"/>
          <w:szCs w:val="28"/>
        </w:rPr>
        <w:t>Ашкеров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 А.Ю. Метаистория метаистории, или Декодирование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Хейдена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 Уайта. //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Социообозрение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. 2002. Т. 2. 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shd w:val="clear" w:color="auto" w:fill="FBF9F2"/>
        <w:spacing w:before="36" w:after="36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</w:rPr>
        <w:t xml:space="preserve">Вен Поль. Как пишут историю. Опыт эпистемологии. М. 2003. 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shd w:val="clear" w:color="auto" w:fill="FBF9F2"/>
        <w:spacing w:before="36" w:after="36"/>
        <w:rPr>
          <w:rFonts w:ascii="Times New Roman" w:hAnsi="Times New Roman" w:cs="Times New Roman"/>
          <w:sz w:val="28"/>
          <w:szCs w:val="28"/>
        </w:rPr>
      </w:pPr>
      <w:proofErr w:type="spellStart"/>
      <w:r w:rsidRPr="00845C54">
        <w:rPr>
          <w:rFonts w:ascii="Times New Roman" w:hAnsi="Times New Roman" w:cs="Times New Roman"/>
          <w:sz w:val="28"/>
          <w:szCs w:val="28"/>
        </w:rPr>
        <w:t>Гайденко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 П.П. Давыдов Ю.Н. История и рациональность. Социология Макса Вебера и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веберовский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 ренессанс. М. 2006. 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shd w:val="clear" w:color="auto" w:fill="FBF9F2"/>
        <w:spacing w:before="36" w:after="36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</w:rPr>
        <w:t xml:space="preserve">Гуревич А.Я. Исторический синтез и школа «Анналов». М., 1993. 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shd w:val="clear" w:color="auto" w:fill="FBF9F2"/>
        <w:spacing w:before="36" w:after="36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</w:rPr>
        <w:t xml:space="preserve">Ивин А.А. Философия истории. Учебное пособие. М.2000. 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shd w:val="clear" w:color="auto" w:fill="FBF9F2"/>
        <w:spacing w:before="36" w:after="36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</w:rPr>
        <w:t xml:space="preserve">История и антропология: междисциплинарные исследования на рубеже ХХ – XXI веков. СПб. 2006. 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</w:rPr>
        <w:t>Лотман Ю.М. Семиотика и сегодняшний мир. СПб</w:t>
      </w:r>
      <w:proofErr w:type="gramStart"/>
      <w:r w:rsidRPr="00845C5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45C54">
        <w:rPr>
          <w:rFonts w:ascii="Times New Roman" w:hAnsi="Times New Roman" w:cs="Times New Roman"/>
          <w:sz w:val="28"/>
          <w:szCs w:val="28"/>
        </w:rPr>
        <w:t>2003.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shd w:val="clear" w:color="auto" w:fill="FBF9F2"/>
        <w:spacing w:before="36" w:after="36"/>
        <w:rPr>
          <w:rFonts w:ascii="Times New Roman" w:hAnsi="Times New Roman" w:cs="Times New Roman"/>
          <w:color w:val="494949"/>
          <w:sz w:val="28"/>
          <w:szCs w:val="28"/>
        </w:rPr>
      </w:pPr>
      <w:proofErr w:type="spellStart"/>
      <w:r w:rsidRPr="00845C54">
        <w:rPr>
          <w:rFonts w:ascii="Times New Roman" w:hAnsi="Times New Roman" w:cs="Times New Roman"/>
          <w:color w:val="494949"/>
          <w:sz w:val="28"/>
          <w:szCs w:val="28"/>
        </w:rPr>
        <w:t>Тош</w:t>
      </w:r>
      <w:proofErr w:type="spellEnd"/>
      <w:r w:rsidRPr="00845C54">
        <w:rPr>
          <w:rFonts w:ascii="Times New Roman" w:hAnsi="Times New Roman" w:cs="Times New Roman"/>
          <w:color w:val="494949"/>
          <w:sz w:val="28"/>
          <w:szCs w:val="28"/>
        </w:rPr>
        <w:t xml:space="preserve"> Дж. Стремление к истине. Как овладеть мастерством историка. М. 2000. 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shd w:val="clear" w:color="auto" w:fill="FBF9F2"/>
        <w:spacing w:before="36" w:after="36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Eley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Geoff. A Crooked Line. From Cultural History to History of Society, Ann Arbor/Mi. 2005. 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shd w:val="clear" w:color="auto" w:fill="FBF9F2"/>
        <w:spacing w:before="36" w:after="36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George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Iggers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Geschichtswissenschaft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20.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Jh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kritischer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Ueberblick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internationalen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Zusammenhang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Goettingen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. 1993. 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shd w:val="clear" w:color="auto" w:fill="FBF9F2"/>
        <w:spacing w:before="36" w:after="36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Lutz Raphael.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Geschichtswissenschaft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Zeitalter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der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45C54">
        <w:rPr>
          <w:rFonts w:ascii="Times New Roman" w:hAnsi="Times New Roman" w:cs="Times New Roman"/>
          <w:sz w:val="28"/>
          <w:szCs w:val="28"/>
          <w:lang w:val="en-US"/>
        </w:rPr>
        <w:t>Extreme :</w:t>
      </w:r>
      <w:proofErr w:type="gram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Theorien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Methoden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Tendenzen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von 1900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bis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zur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t>Gegenwart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Muenchen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. 2003. </w:t>
      </w:r>
    </w:p>
    <w:p w:rsidR="00845C54" w:rsidRPr="00845C54" w:rsidRDefault="00845C54" w:rsidP="00845C54">
      <w:pPr>
        <w:pStyle w:val="a3"/>
        <w:widowControl/>
        <w:numPr>
          <w:ilvl w:val="0"/>
          <w:numId w:val="3"/>
        </w:numPr>
        <w:shd w:val="clear" w:color="auto" w:fill="FBF9F2"/>
        <w:spacing w:before="36" w:after="36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Trevor Lummis.  Listening to History. The authenticity of oral evidence. </w:t>
      </w:r>
      <w:proofErr w:type="spellStart"/>
      <w:r w:rsidRPr="00845C54">
        <w:rPr>
          <w:rFonts w:ascii="Times New Roman" w:hAnsi="Times New Roman" w:cs="Times New Roman"/>
          <w:sz w:val="28"/>
          <w:szCs w:val="28"/>
        </w:rPr>
        <w:t>London</w:t>
      </w:r>
      <w:proofErr w:type="spellEnd"/>
      <w:r w:rsidRPr="00845C54">
        <w:rPr>
          <w:rFonts w:ascii="Times New Roman" w:hAnsi="Times New Roman" w:cs="Times New Roman"/>
          <w:sz w:val="28"/>
          <w:szCs w:val="28"/>
        </w:rPr>
        <w:t xml:space="preserve">. 1987. </w:t>
      </w:r>
    </w:p>
    <w:p w:rsidR="002C5E3B" w:rsidRPr="00845C54" w:rsidRDefault="002C5E3B" w:rsidP="002C5E3B">
      <w:pPr>
        <w:tabs>
          <w:tab w:val="left" w:pos="1114"/>
        </w:tabs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C54" w:rsidRPr="00845C54" w:rsidRDefault="00845C54" w:rsidP="00845C54">
      <w:pPr>
        <w:rPr>
          <w:rFonts w:ascii="Times New Roman" w:hAnsi="Times New Roman" w:cs="Times New Roman"/>
          <w:b/>
          <w:sz w:val="28"/>
          <w:szCs w:val="28"/>
        </w:rPr>
      </w:pPr>
      <w:r w:rsidRPr="00845C54">
        <w:rPr>
          <w:rFonts w:ascii="Times New Roman" w:hAnsi="Times New Roman" w:cs="Times New Roman"/>
          <w:b/>
          <w:sz w:val="28"/>
          <w:szCs w:val="28"/>
        </w:rPr>
        <w:t>Анализ интернет сайтов</w:t>
      </w:r>
    </w:p>
    <w:p w:rsidR="00845C54" w:rsidRPr="0031755A" w:rsidRDefault="007D358F" w:rsidP="00845C54">
      <w:pPr>
        <w:widowControl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hyperlink r:id="rId5" w:tooltip="Ашкеров, Андрей Юрьевич" w:history="1">
        <w:proofErr w:type="spellStart"/>
        <w:r w:rsidR="00845C54" w:rsidRPr="0031755A">
          <w:rPr>
            <w:rStyle w:val="a4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Ашкеров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, А. Ю.</w:t>
        </w:r>
      </w:hyperlink>
      <w:r w:rsidR="00845C54" w:rsidRPr="0031755A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 </w:t>
      </w:r>
      <w:hyperlink r:id="rId6" w:history="1"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Метаистория метаистории, или Декодирование </w:t>
        </w:r>
        <w:proofErr w:type="spellStart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Хейдена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Уайта // Социологическое обозрение Том 2. № 1. 2002. С. 86-99</w:t>
        </w:r>
      </w:hyperlink>
    </w:p>
    <w:p w:rsidR="00845C54" w:rsidRPr="0031755A" w:rsidRDefault="007D358F" w:rsidP="00845C54">
      <w:pPr>
        <w:widowControl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hyperlink r:id="rId7" w:tooltip="Фрумкина, Ревекка Марковна" w:history="1">
        <w:r w:rsidR="00845C54" w:rsidRPr="0031755A">
          <w:rPr>
            <w:rStyle w:val="a4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 xml:space="preserve">Фрумкина, Р. </w:t>
        </w:r>
        <w:proofErr w:type="gramStart"/>
        <w:r w:rsidR="00845C54" w:rsidRPr="0031755A">
          <w:rPr>
            <w:rStyle w:val="a4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М.</w:t>
        </w:r>
        <w:proofErr w:type="gramEnd"/>
      </w:hyperlink>
      <w:r w:rsidR="00845C54" w:rsidRPr="0031755A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 </w:t>
      </w:r>
      <w:hyperlink r:id="rId8" w:history="1"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Что и как рассказывают историки о своих «богах» и героях // Отечественные записки. — 2003. № 6 (14)</w:t>
        </w:r>
      </w:hyperlink>
    </w:p>
    <w:p w:rsidR="00845C54" w:rsidRPr="0031755A" w:rsidRDefault="007D358F" w:rsidP="00845C54">
      <w:pPr>
        <w:widowControl/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hyperlink r:id="rId9" w:history="1">
        <w:r w:rsidR="00845C54" w:rsidRPr="0031755A">
          <w:rPr>
            <w:rStyle w:val="a4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Яскевич, Я. С.</w:t>
        </w:r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 Философия истории в контексте современной социальной философии // </w:t>
        </w:r>
        <w:proofErr w:type="spellStart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Крыніцазнаўства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і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спецыяльныя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гістарычныя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дысцыпліны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: </w:t>
        </w:r>
        <w:proofErr w:type="spellStart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науч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. сб. </w:t>
        </w:r>
        <w:proofErr w:type="spellStart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Вып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. 3 / </w:t>
        </w:r>
        <w:proofErr w:type="spellStart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редкол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.: В. Н. </w:t>
        </w:r>
        <w:proofErr w:type="spellStart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Сидорцов</w:t>
        </w:r>
        <w:proofErr w:type="spellEnd"/>
        <w:r w:rsidR="00845C54" w:rsidRPr="0031755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и др. — Минск: БГУ, 2007. — С. 24-34.</w:t>
        </w:r>
      </w:hyperlink>
    </w:p>
    <w:p w:rsidR="007F7E92" w:rsidRPr="00845C54" w:rsidRDefault="007F7E92" w:rsidP="007F7E92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b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b/>
          <w:color w:val="424242"/>
          <w:sz w:val="28"/>
          <w:szCs w:val="28"/>
        </w:rPr>
        <w:t xml:space="preserve">  ИЗУЧЕНИЕ ТВОРЧЕСКОГО НАСЛЕДИЯ  ИСТОРИКА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b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b/>
          <w:color w:val="424242"/>
          <w:sz w:val="28"/>
          <w:szCs w:val="28"/>
        </w:rPr>
        <w:t xml:space="preserve">     (Модель учебного историографического анализа)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1.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Библиографическое описание (в соответствии с требованиями</w:t>
      </w:r>
      <w:proofErr w:type="gramEnd"/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proofErr w:type="spellStart"/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ГОСТа</w:t>
      </w:r>
      <w:proofErr w:type="spellEnd"/>
      <w:r w:rsidRPr="00845C54">
        <w:rPr>
          <w:rFonts w:ascii="Times New Roman" w:hAnsi="Times New Roman" w:cs="Times New Roman"/>
          <w:color w:val="424242"/>
          <w:sz w:val="28"/>
          <w:szCs w:val="28"/>
        </w:rPr>
        <w:t>) издания труда, использовавшегося при</w:t>
      </w:r>
      <w:proofErr w:type="gramEnd"/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подготовке анализа.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2. Положение исторической науки в обществе современном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историку.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2.1 Престиж исторической науки, социальные потребности и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ожидания различных социальных слоёв в её отношении.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2.2 Степень </w:t>
      </w:r>
      <w:proofErr w:type="spell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институциализации</w:t>
      </w:r>
      <w:proofErr w:type="spellEnd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исторической науки.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2.3 Социальный статус профессии историка.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3. Характеристика историографической эпохи, в которую работал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историк.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3.1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К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акие общеисторические взгляды (философия истории)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являлись доминирующими?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3.2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Н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осила ли историографическая эпоха стабильный или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переходный характер?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4. Жизненный путь историка.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4.1 Важнейшие даты (не менее 15) жизни и деятельности историка.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Даются в виде хронологической таблицы.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4.2 Социальное происхождение историка,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позднейшие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его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перемещения в системе социальной стратификации.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4.3 Тип образования, полученного историком.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Оконченные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им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учебные заведения и их оценка в отношении подготовки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к</w:t>
      </w:r>
      <w:proofErr w:type="gramEnd"/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будущей исследовательской деятельности.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4.4 Основные этапы профессиональной карьеры историка.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Учреждения и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организации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в которых он работал.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4.5 Источники доходов историка, его жизненный уровень,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степень материальной независимости.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4.6 Политические и идеологические ориентации историка, формы его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участия в общественной жизни.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4.7 Взаимоотношения историка с властными структурами.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4.8 Формы социального контроля над деятельностью историка.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Возможности выражения им своих взглядов.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lastRenderedPageBreak/>
        <w:t>6. Вклад учёного в развитие исторической мысли.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6.1 Проблема или круг проблем, изучавшихся историком.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Факторы, оказавшие влияние на их выбор.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6.2 Виды исторических источников, использовавшиеся учёным.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Какие новые источники введены им в научный оборот?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6.3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К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акой методикой и техникой анализа пользовался историк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при работе с источниками? Использовал ли он при этом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новые</w:t>
      </w:r>
      <w:proofErr w:type="gramEnd"/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подходы?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6.4 Общеисторические взгляды учёного, методы познания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исторического процесса.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6.5 Отношение учёного к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предшествующей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историографической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традиции (отрицание, преемственность)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по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изучаемой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проблематике.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6.6 Что нового внёс историк в развитие науки, его концепция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(концепции), степень её оригинальности в сопоставлении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с</w:t>
      </w:r>
      <w:proofErr w:type="gramEnd"/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трудами предшественников.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6.7 Принадлежность историка к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научным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течению, направлению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и школе. Удалось ли ему создать научную школу?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6.8 Пути распространения трудов и идей историка.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6.9 Влияние трудов учёного (перечислить) на развитие исторической науки в мире.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6.10 Влияние трудов учёного на общественную мысль и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общество в целом.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6.11 Оценка       деятельности      историка     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последующими</w:t>
      </w:r>
      <w:proofErr w:type="gramEnd"/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поколениями учёных.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7. Пути использования трудов историка в работе.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7.1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К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ак можно использовать труды историка для повышения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профессиональной квалификации?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7.2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К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ак можно использовать труды историка в преподавании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учащимся?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b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b/>
          <w:color w:val="424242"/>
          <w:sz w:val="28"/>
          <w:szCs w:val="28"/>
        </w:rPr>
        <w:t>Схема рецензии на труд историка как историографического источника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Библиографическое описание (в соответствии с требованиями </w:t>
      </w:r>
      <w:proofErr w:type="spell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ГОСТа</w:t>
      </w:r>
      <w:proofErr w:type="spellEnd"/>
      <w:r w:rsidRPr="00845C54">
        <w:rPr>
          <w:rFonts w:ascii="Times New Roman" w:hAnsi="Times New Roman" w:cs="Times New Roman"/>
          <w:color w:val="424242"/>
          <w:sz w:val="28"/>
          <w:szCs w:val="28"/>
        </w:rPr>
        <w:t>) издания труда, использовавшегося при подготовке анализа, какая библиотека.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1 Время написания труда.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2 Причины, вызвавшие создание труда.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3 Цели, ставившиеся историком в ходе работы.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4 Обстоятельства создания труда.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5 Дата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.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м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есто и обстоятельства первой публикации.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6 Реакция на первую публикацию труда историка (коллег -</w:t>
      </w:r>
      <w:proofErr w:type="gramEnd"/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историков, критики, читателей, властных структур).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7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П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ервое и последующие издания на русском языке, причины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их вызвавшие. Издатели, переводчики и комментаторы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русских изданий.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lastRenderedPageBreak/>
        <w:t>8 Реакция на первое издание труда историка на русском языке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(коллег - историков, критики, читателей, властных структур).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9 Оценка издания с точки зрения требований, предъявляемых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к научному изданию.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10 Жанр исторического сочинения.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11 Формы познания прошлого, использованные историком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(научная, художественная, публицистическая, философская,</w:t>
      </w:r>
      <w:proofErr w:type="gramEnd"/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религиозная). Какая из них преобладает?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12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И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меется ли справочный аппарат? Чем он отличается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от</w:t>
      </w:r>
      <w:proofErr w:type="gramEnd"/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 общепринятого в конце ХХ века? Применяется ли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 цитирование, ссылки на источники?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13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П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риведите примеры имплицитной (скрытой) информации,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содержащейся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в источнике?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14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К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акую информацию при работе с источником можно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 извлечь о его авторе (как отражающемся объекте)?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15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Н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асколько достоверна информация, содержащаяся в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 анализируемом историографическом </w:t>
      </w:r>
      <w:proofErr w:type="gramStart"/>
      <w:r w:rsidRPr="00845C54">
        <w:rPr>
          <w:rFonts w:ascii="Times New Roman" w:hAnsi="Times New Roman" w:cs="Times New Roman"/>
          <w:color w:val="424242"/>
          <w:sz w:val="28"/>
          <w:szCs w:val="28"/>
        </w:rPr>
        <w:t>источнике</w:t>
      </w:r>
      <w:proofErr w:type="gramEnd"/>
      <w:r w:rsidRPr="00845C54">
        <w:rPr>
          <w:rFonts w:ascii="Times New Roman" w:hAnsi="Times New Roman" w:cs="Times New Roman"/>
          <w:color w:val="424242"/>
          <w:sz w:val="28"/>
          <w:szCs w:val="28"/>
        </w:rPr>
        <w:t>? Приведите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 xml:space="preserve">     доводы, на которых основывается ваш ответ.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845C54">
        <w:rPr>
          <w:rFonts w:ascii="Times New Roman" w:hAnsi="Times New Roman" w:cs="Times New Roman"/>
          <w:color w:val="424242"/>
          <w:sz w:val="28"/>
          <w:szCs w:val="28"/>
        </w:rPr>
        <w:t>Приложения. Иллюстративный материал (портрет историка,  ксерокопии рукописей, титульных листов книги, схемы и т.п.).</w:t>
      </w: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7F7E92" w:rsidRPr="00845C54" w:rsidRDefault="007F7E92" w:rsidP="007F7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outlineLvl w:val="0"/>
        <w:rPr>
          <w:rFonts w:ascii="Times New Roman" w:hAnsi="Times New Roman" w:cs="Times New Roman"/>
          <w:color w:val="424242"/>
          <w:sz w:val="28"/>
          <w:szCs w:val="28"/>
        </w:rPr>
      </w:pPr>
    </w:p>
    <w:p w:rsidR="009462EF" w:rsidRPr="00845C54" w:rsidRDefault="009462EF" w:rsidP="0000176A">
      <w:pPr>
        <w:pStyle w:val="a3"/>
        <w:numPr>
          <w:ilvl w:val="0"/>
          <w:numId w:val="2"/>
        </w:numPr>
        <w:tabs>
          <w:tab w:val="left" w:pos="13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5C54">
        <w:rPr>
          <w:rFonts w:ascii="Times New Roman" w:hAnsi="Times New Roman" w:cs="Times New Roman"/>
          <w:sz w:val="28"/>
          <w:szCs w:val="28"/>
        </w:rPr>
        <w:t xml:space="preserve">Устный обзор. </w:t>
      </w:r>
      <w:r w:rsidRPr="00845C54">
        <w:rPr>
          <w:rFonts w:ascii="Times New Roman" w:hAnsi="Times New Roman" w:cs="Times New Roman"/>
          <w:b/>
          <w:color w:val="3B3B3B"/>
          <w:sz w:val="28"/>
          <w:szCs w:val="28"/>
        </w:rPr>
        <w:t>Научные журналы. Интернет ресурсы</w:t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«Былые годы»:     </w:t>
      </w:r>
      <w:hyperlink r:id="rId10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http://bg.sutr.ru/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«Вестник археологии, антропологии и этнографии»:  </w:t>
      </w:r>
      <w:hyperlink r:id="rId11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http://www.ipdn.ru/rics/va/index.htm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«Вестник архивиста»:     </w:t>
      </w:r>
      <w:hyperlink r:id="rId12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http://www.vestarchive.ru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  <w:lang w:val="en-US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>«</w:t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t>Вестник</w:t>
      </w:r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 xml:space="preserve"> </w:t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t>МГУ</w:t>
      </w:r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 xml:space="preserve">. </w:t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t>Серия</w:t>
      </w:r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 xml:space="preserve"> 8. </w:t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t>История</w:t>
      </w:r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 xml:space="preserve">»: </w:t>
      </w:r>
      <w:hyperlink r:id="rId13" w:history="1">
        <w:r w:rsidRPr="00845C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//msupublishing.ru/index.php?option=com_content&amp;task=view&amp;id=38&amp;Itemid=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«Вестник РГГУ. Исторические науки»:    </w:t>
      </w:r>
      <w:hyperlink r:id="rId14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http://rggu-bulletin.rggu.ru/section.html?id=5468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"Вестник Санкт-Петербургского университета". Серия 2. История  </w:t>
      </w:r>
      <w:hyperlink r:id="rId15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http://vestnik.unipress.ru/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«Вестник славянских культур»</w:t>
      </w:r>
      <w:proofErr w:type="gramStart"/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 :</w:t>
      </w:r>
      <w:proofErr w:type="spellStart"/>
      <w:proofErr w:type="gramEnd"/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begin"/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instrText xml:space="preserve"> HYPERLINK "http://www.gask.ru/publishing/bulletin_of_slavic_cultures/" </w:instrTex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separate"/>
      </w:r>
      <w:r w:rsidRPr="00845C54">
        <w:rPr>
          <w:rStyle w:val="a4"/>
          <w:rFonts w:ascii="Times New Roman" w:hAnsi="Times New Roman" w:cs="Times New Roman"/>
          <w:sz w:val="28"/>
          <w:szCs w:val="28"/>
        </w:rPr>
        <w:t>http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://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www.gask.ru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bulletin_of_slavic_cultures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</w: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end"/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 «Византийский временник»:    </w:t>
      </w:r>
      <w:hyperlink r:id="rId16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http://www.vremennik.biz/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«Военно-исторический журнал»:    </w:t>
      </w:r>
      <w:hyperlink r:id="rId17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http://history.milportal.ru/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"Вопросы истории естествознания и техники":</w:t>
      </w:r>
      <w:proofErr w:type="spellStart"/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begin"/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instrText xml:space="preserve"> HYPERLINK "http://www.ihst.ru/viet/index.htm" </w:instrTex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separate"/>
      </w:r>
      <w:r w:rsidRPr="00845C54">
        <w:rPr>
          <w:rStyle w:val="a4"/>
          <w:rFonts w:ascii="Times New Roman" w:hAnsi="Times New Roman" w:cs="Times New Roman"/>
          <w:sz w:val="28"/>
          <w:szCs w:val="28"/>
        </w:rPr>
        <w:t>http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://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www.ihst.ru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viet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/index.htm</w: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end"/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«Государство, религия, церковь в России и за рубежом»:    </w:t>
      </w:r>
      <w:hyperlink r:id="rId18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http://religio.rags.ru/journal/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lastRenderedPageBreak/>
        <w:t>«Диалог со временем»:    </w:t>
      </w:r>
      <w:hyperlink r:id="rId19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http://roii.ru/publications/dialogue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«Древнейшие государства Восточной Европы»:    </w:t>
      </w:r>
      <w:hyperlink r:id="rId20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http://dgve.csu.ru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«Древняя Русь. Вопросы медиевистики»:    </w:t>
      </w:r>
      <w:hyperlink r:id="rId21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http://www.drevnyaya.ru/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"Исторический журнал: научные исследования"</w:t>
      </w:r>
      <w:proofErr w:type="gramStart"/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 :</w:t>
      </w:r>
      <w:proofErr w:type="spellStart"/>
      <w:proofErr w:type="gramEnd"/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begin"/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instrText xml:space="preserve"> HYPERLINK "http://www.nbpublish.com/hsmag/" </w:instrTex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separate"/>
      </w:r>
      <w:r w:rsidRPr="00845C54">
        <w:rPr>
          <w:rStyle w:val="a4"/>
          <w:rFonts w:ascii="Times New Roman" w:hAnsi="Times New Roman" w:cs="Times New Roman"/>
          <w:sz w:val="28"/>
          <w:szCs w:val="28"/>
        </w:rPr>
        <w:t>http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://www.nbpublish.com/hsmag/</w: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end"/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t> </w:t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«История». Электронный журнал:    </w:t>
      </w:r>
      <w:hyperlink r:id="rId22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http://mes.igh.ru/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"История в подробностях":</w:t>
      </w:r>
      <w:proofErr w:type="spellStart"/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begin"/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instrText xml:space="preserve"> HYPERLINK "http://www.editionpress.ru/magazine.html" </w:instrTex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separate"/>
      </w:r>
      <w:r w:rsidRPr="00845C54">
        <w:rPr>
          <w:rStyle w:val="a4"/>
          <w:rFonts w:ascii="Times New Roman" w:hAnsi="Times New Roman" w:cs="Times New Roman"/>
          <w:sz w:val="28"/>
          <w:szCs w:val="28"/>
        </w:rPr>
        <w:t>http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://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www.editionpress.ru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/magazine.html</w: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end"/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«История государства и права»:    </w:t>
      </w:r>
      <w:hyperlink r:id="rId23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http://lawinfo.ru/catalog/magazines/istorija-gosudarstva-i-prava/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«История и компьютер» - Исторический научно-образовательный сервер Ассоциации "</w:t>
      </w:r>
      <w:proofErr w:type="spellStart"/>
      <w:r w:rsidRPr="00845C54">
        <w:rPr>
          <w:rFonts w:ascii="Times New Roman" w:hAnsi="Times New Roman" w:cs="Times New Roman"/>
          <w:color w:val="3B3B3B"/>
          <w:sz w:val="28"/>
          <w:szCs w:val="28"/>
        </w:rPr>
        <w:t>ИиК</w:t>
      </w:r>
      <w:proofErr w:type="spellEnd"/>
      <w:r w:rsidRPr="00845C54">
        <w:rPr>
          <w:rFonts w:ascii="Times New Roman" w:hAnsi="Times New Roman" w:cs="Times New Roman"/>
          <w:color w:val="3B3B3B"/>
          <w:sz w:val="28"/>
          <w:szCs w:val="28"/>
        </w:rPr>
        <w:t>"</w:t>
      </w:r>
      <w:proofErr w:type="gramStart"/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 :</w:t>
      </w:r>
      <w:proofErr w:type="spellStart"/>
      <w:proofErr w:type="gramEnd"/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begin"/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instrText xml:space="preserve"> HYPERLINK "http://www.ab.ru/~kleio/rindex.shtml" </w:instrTex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separate"/>
      </w:r>
      <w:r w:rsidRPr="00845C54">
        <w:rPr>
          <w:rStyle w:val="a4"/>
          <w:rFonts w:ascii="Times New Roman" w:hAnsi="Times New Roman" w:cs="Times New Roman"/>
          <w:sz w:val="28"/>
          <w:szCs w:val="28"/>
        </w:rPr>
        <w:t>http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://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www.ab.ru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~kleio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rindex.shtml</w:t>
      </w:r>
      <w:proofErr w:type="spellEnd"/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end"/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«История и современность»:    </w:t>
      </w:r>
      <w:hyperlink r:id="rId24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http://www.isras.ru/History&amp;Modernity.html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"Казус. </w:t>
      </w:r>
      <w:proofErr w:type="gramStart"/>
      <w:r w:rsidRPr="00845C54">
        <w:rPr>
          <w:rFonts w:ascii="Times New Roman" w:hAnsi="Times New Roman" w:cs="Times New Roman"/>
          <w:color w:val="3B3B3B"/>
          <w:sz w:val="28"/>
          <w:szCs w:val="28"/>
        </w:rPr>
        <w:t>Индивидуальное</w:t>
      </w:r>
      <w:proofErr w:type="gramEnd"/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 и уникальное в истории": </w:t>
      </w:r>
      <w:hyperlink r:id="rId25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http://orbis-medievalisru.47.com1.ru/inform/kazusy.html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"Мир истории: российский электронный журнал":</w:t>
      </w:r>
      <w:proofErr w:type="spellStart"/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begin"/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instrText xml:space="preserve"> HYPERLINK "http://www.historia.ru/" </w:instrTex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separate"/>
      </w:r>
      <w:r w:rsidRPr="00845C54">
        <w:rPr>
          <w:rStyle w:val="a4"/>
          <w:rFonts w:ascii="Times New Roman" w:hAnsi="Times New Roman" w:cs="Times New Roman"/>
          <w:sz w:val="28"/>
          <w:szCs w:val="28"/>
        </w:rPr>
        <w:t>http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://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www.historia.ru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</w: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end"/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«Мир музея»:    </w:t>
      </w:r>
      <w:hyperlink r:id="rId26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http://www.mirmus.ru/a201012.html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 «Новейшая история России»:    </w:t>
      </w:r>
      <w:hyperlink r:id="rId27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http://history.spbu.ru/journal-nir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«Новое литературное обозрение»:    </w:t>
      </w:r>
      <w:hyperlink r:id="rId28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http://www.nlobooks.ru/rus/magazines/nlo/199/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«Новый исторический вестник»:    </w:t>
      </w:r>
      <w:hyperlink r:id="rId29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http://www.nivestnik.ru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«Отечественные архивы»:    </w:t>
      </w:r>
      <w:hyperlink r:id="rId30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http://www.rusarchives.ru/publication/otecharh/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«Открытый текст». Электронное периодическое издание:     </w:t>
      </w:r>
      <w:hyperlink r:id="rId31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http://www.opentextnn.ru/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«Преподавание истории в школе»:    </w:t>
      </w:r>
      <w:hyperlink r:id="rId32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http://pish.ru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«Преподаватель-</w:t>
      </w:r>
      <w:proofErr w:type="gramStart"/>
      <w:r w:rsidRPr="00845C54">
        <w:rPr>
          <w:rFonts w:ascii="Times New Roman" w:hAnsi="Times New Roman" w:cs="Times New Roman"/>
          <w:color w:val="3B3B3B"/>
          <w:sz w:val="28"/>
          <w:szCs w:val="28"/>
        </w:rPr>
        <w:t>XXI</w:t>
      </w:r>
      <w:proofErr w:type="gramEnd"/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 век»:     </w:t>
      </w:r>
      <w:hyperlink r:id="rId33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http://prepodavatel-xxi.ru/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«Родина»:    </w:t>
      </w:r>
      <w:hyperlink r:id="rId34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http://www.istrodina.com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"Российская история": </w:t>
      </w:r>
      <w:hyperlink r:id="rId35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http://ruhistory.info/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"Россия и современный мир":</w:t>
      </w:r>
      <w:proofErr w:type="spellStart"/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begin"/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instrText xml:space="preserve"> HYPERLINK "http://www.inion.ru/index.php?page_id=129" </w:instrTex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separate"/>
      </w:r>
      <w:r w:rsidRPr="00845C54">
        <w:rPr>
          <w:rStyle w:val="a4"/>
          <w:rFonts w:ascii="Times New Roman" w:hAnsi="Times New Roman" w:cs="Times New Roman"/>
          <w:sz w:val="28"/>
          <w:szCs w:val="28"/>
        </w:rPr>
        <w:t>http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://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www.inion.ru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/index.php?page_id=129</w: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end"/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 xml:space="preserve"> «Средневековая Русь»:     </w:t>
      </w:r>
      <w:hyperlink r:id="rId36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http://medievalrus.csu.ru/index.shtml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«Средние века»:    </w:t>
      </w:r>
      <w:hyperlink r:id="rId37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http://www.srednieveka.ru/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«Этнографическое обозрение»:    </w:t>
      </w:r>
      <w:hyperlink r:id="rId38" w:history="1">
        <w:r w:rsidRPr="00845C54">
          <w:rPr>
            <w:rStyle w:val="a4"/>
            <w:rFonts w:ascii="Times New Roman" w:hAnsi="Times New Roman" w:cs="Times New Roman"/>
            <w:sz w:val="28"/>
            <w:szCs w:val="28"/>
          </w:rPr>
          <w:t>http://journal.iea.ras.ru/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"Journal of Modern Russian History and Historiography": </w:t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</w:rPr>
        <w:t>"NB: Исторические исследования":</w:t>
      </w:r>
      <w:proofErr w:type="spellStart"/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begin"/>
      </w:r>
      <w:r w:rsidRPr="00845C54">
        <w:rPr>
          <w:rFonts w:ascii="Times New Roman" w:hAnsi="Times New Roman" w:cs="Times New Roman"/>
          <w:color w:val="3B3B3B"/>
          <w:sz w:val="28"/>
          <w:szCs w:val="28"/>
        </w:rPr>
        <w:instrText xml:space="preserve"> HYPERLINK "http://e-notabene.ru/hr/" </w:instrTex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separate"/>
      </w:r>
      <w:r w:rsidRPr="00845C54">
        <w:rPr>
          <w:rStyle w:val="a4"/>
          <w:rFonts w:ascii="Times New Roman" w:hAnsi="Times New Roman" w:cs="Times New Roman"/>
          <w:sz w:val="28"/>
          <w:szCs w:val="28"/>
        </w:rPr>
        <w:t>http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://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e-notabene.ru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</w:t>
      </w:r>
      <w:proofErr w:type="spellStart"/>
      <w:r w:rsidRPr="00845C54">
        <w:rPr>
          <w:rStyle w:val="a4"/>
          <w:rFonts w:ascii="Times New Roman" w:hAnsi="Times New Roman" w:cs="Times New Roman"/>
          <w:sz w:val="28"/>
          <w:szCs w:val="28"/>
        </w:rPr>
        <w:t>hr</w:t>
      </w:r>
      <w:proofErr w:type="spellEnd"/>
      <w:r w:rsidRPr="00845C54">
        <w:rPr>
          <w:rStyle w:val="a4"/>
          <w:rFonts w:ascii="Times New Roman" w:hAnsi="Times New Roman" w:cs="Times New Roman"/>
          <w:sz w:val="28"/>
          <w:szCs w:val="28"/>
        </w:rPr>
        <w:t>/</w:t>
      </w:r>
      <w:r w:rsidR="007D358F" w:rsidRPr="00845C54">
        <w:rPr>
          <w:rFonts w:ascii="Times New Roman" w:hAnsi="Times New Roman" w:cs="Times New Roman"/>
          <w:color w:val="3B3B3B"/>
          <w:sz w:val="28"/>
          <w:szCs w:val="28"/>
        </w:rPr>
        <w:fldChar w:fldCharType="end"/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  <w:lang w:val="en-US"/>
        </w:rPr>
      </w:pPr>
      <w:proofErr w:type="spellStart"/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>Ab</w:t>
      </w:r>
      <w:proofErr w:type="spellEnd"/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 xml:space="preserve"> </w:t>
      </w:r>
      <w:proofErr w:type="spellStart"/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>imperio:</w:t>
      </w:r>
      <w:hyperlink r:id="rId39" w:history="1">
        <w:r w:rsidRPr="00845C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proofErr w:type="spellEnd"/>
        <w:r w:rsidRPr="00845C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://abimperio.net/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5C54">
        <w:rPr>
          <w:rFonts w:ascii="Times New Roman" w:hAnsi="Times New Roman" w:cs="Times New Roman"/>
          <w:sz w:val="28"/>
          <w:szCs w:val="28"/>
          <w:lang w:val="en-US"/>
        </w:rPr>
        <w:t>Journal of the History of Ideas:     </w:t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  <w:lang w:val="en-US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>Journal of the History of Ideas:     </w:t>
      </w:r>
      <w:hyperlink r:id="rId40" w:history="1">
        <w:r w:rsidRPr="00845C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http://journals.pennpress.org/strands/jhi/home.htm;jsessionid=41053DE009097E474FB203637BD93495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845C54">
        <w:rPr>
          <w:rFonts w:ascii="Times New Roman" w:hAnsi="Times New Roman" w:cs="Times New Roman"/>
          <w:sz w:val="28"/>
          <w:szCs w:val="28"/>
          <w:lang w:val="en-US"/>
        </w:rPr>
        <w:lastRenderedPageBreak/>
        <w:t>Kritika</w:t>
      </w:r>
      <w:proofErr w:type="spellEnd"/>
      <w:r w:rsidRPr="00845C54">
        <w:rPr>
          <w:rFonts w:ascii="Times New Roman" w:hAnsi="Times New Roman" w:cs="Times New Roman"/>
          <w:sz w:val="28"/>
          <w:szCs w:val="28"/>
          <w:lang w:val="en-US"/>
        </w:rPr>
        <w:t xml:space="preserve">: Explorations in Russian and Eurasian History»:    </w:t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  <w:lang w:val="en-US"/>
        </w:rPr>
      </w:pPr>
      <w:proofErr w:type="spellStart"/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>Kritika</w:t>
      </w:r>
      <w:proofErr w:type="spellEnd"/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>: Explorations in Russian and Eurasian History»:     </w:t>
      </w:r>
      <w:hyperlink r:id="rId41" w:history="1">
        <w:r w:rsidRPr="00845C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http://www.slavica.com/journals/kritika/kritika.html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shd w:val="clear" w:color="auto" w:fill="FFFFFF"/>
        <w:spacing w:before="90" w:after="90" w:line="360" w:lineRule="atLeast"/>
        <w:rPr>
          <w:rFonts w:ascii="Times New Roman" w:hAnsi="Times New Roman" w:cs="Times New Roman"/>
          <w:color w:val="3B3B3B"/>
          <w:sz w:val="28"/>
          <w:szCs w:val="28"/>
          <w:lang w:val="en-US"/>
        </w:rPr>
      </w:pPr>
      <w:r w:rsidRPr="00845C54">
        <w:rPr>
          <w:rFonts w:ascii="Times New Roman" w:hAnsi="Times New Roman" w:cs="Times New Roman"/>
          <w:color w:val="3B3B3B"/>
          <w:sz w:val="28"/>
          <w:szCs w:val="28"/>
          <w:lang w:val="en-US"/>
        </w:rPr>
        <w:t>Slavic Review»:     </w:t>
      </w:r>
      <w:hyperlink r:id="rId42" w:history="1">
        <w:r w:rsidRPr="00845C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http://www.slavicreview.illinois.edu/</w:t>
        </w:r>
      </w:hyperlink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5C54">
        <w:rPr>
          <w:rFonts w:ascii="Times New Roman" w:hAnsi="Times New Roman" w:cs="Times New Roman"/>
          <w:sz w:val="28"/>
          <w:szCs w:val="28"/>
          <w:lang w:val="en-US"/>
        </w:rPr>
        <w:t>Slavic Review»:     </w:t>
      </w:r>
      <w:hyperlink r:id="rId43" w:history="1">
        <w:r w:rsidRPr="00845C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http://www.slavicreview.illinois.edu/</w:t>
        </w:r>
      </w:hyperlink>
      <w:r w:rsidRPr="00845C5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5C54">
        <w:rPr>
          <w:rFonts w:ascii="Times New Roman" w:hAnsi="Times New Roman" w:cs="Times New Roman"/>
          <w:sz w:val="28"/>
          <w:szCs w:val="28"/>
          <w:lang w:val="en-US"/>
        </w:rPr>
        <w:t>The Russian Review»:    </w:t>
      </w:r>
      <w:hyperlink r:id="rId44" w:history="1">
        <w:r w:rsidRPr="00845C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http://www.russianreview.org/</w:t>
        </w:r>
      </w:hyperlink>
      <w:r w:rsidRPr="00845C5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62EF" w:rsidRPr="00845C54" w:rsidRDefault="009462EF" w:rsidP="009462EF">
      <w:pPr>
        <w:pStyle w:val="a3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5C54">
        <w:rPr>
          <w:rFonts w:ascii="Times New Roman" w:hAnsi="Times New Roman" w:cs="Times New Roman"/>
          <w:sz w:val="28"/>
          <w:szCs w:val="28"/>
          <w:lang w:val="en-US"/>
        </w:rPr>
        <w:t>Discourse and Society, Discursive studies, Discourse analysis (</w:t>
      </w:r>
      <w:hyperlink r:id="rId45" w:history="1">
        <w:r w:rsidRPr="00845C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http://extra.shu.ac.uk/daol/about/</w:t>
        </w:r>
      </w:hyperlink>
      <w:r w:rsidRPr="00845C54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646CF7" w:rsidRPr="00845C54" w:rsidRDefault="00646CF7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46CF7" w:rsidRPr="00845C54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9047A"/>
    <w:multiLevelType w:val="hybridMultilevel"/>
    <w:tmpl w:val="A412F87E"/>
    <w:lvl w:ilvl="0" w:tplc="BAEEB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4085E"/>
    <w:multiLevelType w:val="multilevel"/>
    <w:tmpl w:val="A2D2D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685568"/>
    <w:multiLevelType w:val="hybridMultilevel"/>
    <w:tmpl w:val="60EA8EEE"/>
    <w:lvl w:ilvl="0" w:tplc="640825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37F4A"/>
    <w:multiLevelType w:val="hybridMultilevel"/>
    <w:tmpl w:val="450A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5B101E"/>
    <w:multiLevelType w:val="multilevel"/>
    <w:tmpl w:val="25B61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2B9"/>
    <w:rsid w:val="0000176A"/>
    <w:rsid w:val="000C7036"/>
    <w:rsid w:val="00233CC9"/>
    <w:rsid w:val="002C5E3B"/>
    <w:rsid w:val="0031755A"/>
    <w:rsid w:val="003B02CE"/>
    <w:rsid w:val="005612B9"/>
    <w:rsid w:val="005C4517"/>
    <w:rsid w:val="00613250"/>
    <w:rsid w:val="00646CF7"/>
    <w:rsid w:val="006948FB"/>
    <w:rsid w:val="00702DA3"/>
    <w:rsid w:val="00776273"/>
    <w:rsid w:val="007D358F"/>
    <w:rsid w:val="007F7E92"/>
    <w:rsid w:val="00845C54"/>
    <w:rsid w:val="00926685"/>
    <w:rsid w:val="009462EF"/>
    <w:rsid w:val="009C7B8B"/>
    <w:rsid w:val="009D4040"/>
    <w:rsid w:val="00B36FFD"/>
    <w:rsid w:val="00B86BB9"/>
    <w:rsid w:val="00C416DB"/>
    <w:rsid w:val="00E176DA"/>
    <w:rsid w:val="00E600A3"/>
    <w:rsid w:val="00FA1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12B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612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612B9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a3">
    <w:name w:val="List Paragraph"/>
    <w:basedOn w:val="a"/>
    <w:uiPriority w:val="1"/>
    <w:qFormat/>
    <w:rsid w:val="002C5E3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462EF"/>
    <w:rPr>
      <w:color w:val="0000FF" w:themeColor="hyperlink"/>
      <w:u w:val="single"/>
    </w:rPr>
  </w:style>
  <w:style w:type="paragraph" w:customStyle="1" w:styleId="1">
    <w:name w:val="Без интервала1"/>
    <w:rsid w:val="00845C5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8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ana-oz.ru/?numid=15&amp;article=732" TargetMode="External"/><Relationship Id="rId13" Type="http://schemas.openxmlformats.org/officeDocument/2006/relationships/hyperlink" Target="http://msupublishing.ru/index.php?option=com_content&amp;task=view&amp;id=38&amp;Itemid=" TargetMode="External"/><Relationship Id="rId18" Type="http://schemas.openxmlformats.org/officeDocument/2006/relationships/hyperlink" Target="http://religio.rags.ru/journal/" TargetMode="External"/><Relationship Id="rId26" Type="http://schemas.openxmlformats.org/officeDocument/2006/relationships/hyperlink" Target="http://www.mirmus.ru/a201012.html" TargetMode="External"/><Relationship Id="rId39" Type="http://schemas.openxmlformats.org/officeDocument/2006/relationships/hyperlink" Target="http://abimperio.ne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drevnyaya.ru/" TargetMode="External"/><Relationship Id="rId34" Type="http://schemas.openxmlformats.org/officeDocument/2006/relationships/hyperlink" Target="http://www.istrodina.com/" TargetMode="External"/><Relationship Id="rId42" Type="http://schemas.openxmlformats.org/officeDocument/2006/relationships/hyperlink" Target="http://www.slavicreview.illinois.edu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cruer.com/max7612/%D0%A4%D1%80%D1%83%D0%BC%D0%BA%D0%B8%D0%BD%D0%B0,_%D0%A0%D0%B5%D0%B2%D0%B5%D0%BA%D0%BA%D0%B0_%D0%9C%D0%B0%D1%80%D0%BA%D0%BE%D0%B2%D0%BD%D0%B0" TargetMode="External"/><Relationship Id="rId12" Type="http://schemas.openxmlformats.org/officeDocument/2006/relationships/hyperlink" Target="http://www.vestarchive.ru/" TargetMode="External"/><Relationship Id="rId17" Type="http://schemas.openxmlformats.org/officeDocument/2006/relationships/hyperlink" Target="http://history.milportal.ru/" TargetMode="External"/><Relationship Id="rId25" Type="http://schemas.openxmlformats.org/officeDocument/2006/relationships/hyperlink" Target="http://orbis-medievalisru.47.com1.ru/inform/kazusy.html" TargetMode="External"/><Relationship Id="rId33" Type="http://schemas.openxmlformats.org/officeDocument/2006/relationships/hyperlink" Target="http://prepodavatel-xxi.ru/" TargetMode="External"/><Relationship Id="rId38" Type="http://schemas.openxmlformats.org/officeDocument/2006/relationships/hyperlink" Target="http://journal.iea.ras.ru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vremennik.biz/" TargetMode="External"/><Relationship Id="rId20" Type="http://schemas.openxmlformats.org/officeDocument/2006/relationships/hyperlink" Target="http://dgve.csu.ru/" TargetMode="External"/><Relationship Id="rId29" Type="http://schemas.openxmlformats.org/officeDocument/2006/relationships/hyperlink" Target="http://www.nivestnik.ru/" TargetMode="External"/><Relationship Id="rId41" Type="http://schemas.openxmlformats.org/officeDocument/2006/relationships/hyperlink" Target="http://www.slavica.com/journals/kritika/kritika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ociologica.hse.ru/data/2011/03/30/1211856425/2_1_8.pdf" TargetMode="External"/><Relationship Id="rId11" Type="http://schemas.openxmlformats.org/officeDocument/2006/relationships/hyperlink" Target="http://www.ipdn.ru/rics/va/index.htm" TargetMode="External"/><Relationship Id="rId24" Type="http://schemas.openxmlformats.org/officeDocument/2006/relationships/hyperlink" Target="http://www.isras.ru/History&amp;Modernity.html" TargetMode="External"/><Relationship Id="rId32" Type="http://schemas.openxmlformats.org/officeDocument/2006/relationships/hyperlink" Target="http://pish.ru/" TargetMode="External"/><Relationship Id="rId37" Type="http://schemas.openxmlformats.org/officeDocument/2006/relationships/hyperlink" Target="http://www.srednieveka.ru/" TargetMode="External"/><Relationship Id="rId40" Type="http://schemas.openxmlformats.org/officeDocument/2006/relationships/hyperlink" Target="http://journals.pennpress.org/strands/jhi/home.htm;jsessionid=41053DE009097E474FB203637BD93495" TargetMode="External"/><Relationship Id="rId45" Type="http://schemas.openxmlformats.org/officeDocument/2006/relationships/hyperlink" Target="http://extra.shu.ac.uk/daol/about/" TargetMode="External"/><Relationship Id="rId5" Type="http://schemas.openxmlformats.org/officeDocument/2006/relationships/hyperlink" Target="http://www.cruer.com/max7612/%D0%90%D1%88%D0%BA%D0%B5%D1%80%D0%BE%D0%B2,_%D0%90%D0%BD%D0%B4%D1%80%D0%B5%D0%B9_%D0%AE%D1%80%D1%8C%D0%B5%D0%B2%D0%B8%D1%87" TargetMode="External"/><Relationship Id="rId15" Type="http://schemas.openxmlformats.org/officeDocument/2006/relationships/hyperlink" Target="http://vestnik.unipress.ru/" TargetMode="External"/><Relationship Id="rId23" Type="http://schemas.openxmlformats.org/officeDocument/2006/relationships/hyperlink" Target="http://lawinfo.ru/catalog/magazines/istorija-gosudarstva-i-prava/" TargetMode="External"/><Relationship Id="rId28" Type="http://schemas.openxmlformats.org/officeDocument/2006/relationships/hyperlink" Target="http://www.nlobooks.ru/rus/magazines/nlo/199/" TargetMode="External"/><Relationship Id="rId36" Type="http://schemas.openxmlformats.org/officeDocument/2006/relationships/hyperlink" Target="http://medievalrus.csu.ru/index.shtml" TargetMode="External"/><Relationship Id="rId10" Type="http://schemas.openxmlformats.org/officeDocument/2006/relationships/hyperlink" Target="http://bg.sutr.ru/" TargetMode="External"/><Relationship Id="rId19" Type="http://schemas.openxmlformats.org/officeDocument/2006/relationships/hyperlink" Target="http://roii.ru/publications/dialogue" TargetMode="External"/><Relationship Id="rId31" Type="http://schemas.openxmlformats.org/officeDocument/2006/relationships/hyperlink" Target="http://www.opentextnn.ru/" TargetMode="External"/><Relationship Id="rId44" Type="http://schemas.openxmlformats.org/officeDocument/2006/relationships/hyperlink" Target="http://www.russianreview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bsu.by/handle/123456789/184" TargetMode="External"/><Relationship Id="rId14" Type="http://schemas.openxmlformats.org/officeDocument/2006/relationships/hyperlink" Target="http://rggu-bulletin.rggu.ru/section.html?id=5468" TargetMode="External"/><Relationship Id="rId22" Type="http://schemas.openxmlformats.org/officeDocument/2006/relationships/hyperlink" Target="http://mes.igh.ru/" TargetMode="External"/><Relationship Id="rId27" Type="http://schemas.openxmlformats.org/officeDocument/2006/relationships/hyperlink" Target="http://history.spbu.ru/journal-nir" TargetMode="External"/><Relationship Id="rId30" Type="http://schemas.openxmlformats.org/officeDocument/2006/relationships/hyperlink" Target="http://www.rusarchives.ru/publication/otecharh/" TargetMode="External"/><Relationship Id="rId35" Type="http://schemas.openxmlformats.org/officeDocument/2006/relationships/hyperlink" Target="http://ruhistory.info/" TargetMode="External"/><Relationship Id="rId43" Type="http://schemas.openxmlformats.org/officeDocument/2006/relationships/hyperlink" Target="http://www.slavicreview.illinois.ed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16</cp:revision>
  <cp:lastPrinted>2019-04-21T16:40:00Z</cp:lastPrinted>
  <dcterms:created xsi:type="dcterms:W3CDTF">2019-04-11T13:29:00Z</dcterms:created>
  <dcterms:modified xsi:type="dcterms:W3CDTF">2019-04-21T16:41:00Z</dcterms:modified>
</cp:coreProperties>
</file>